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C" w:rsidRPr="00213DA1" w:rsidRDefault="00741C9C" w:rsidP="00741C9C">
      <w:pPr>
        <w:shd w:val="clear" w:color="auto" w:fill="FFFFFF"/>
        <w:jc w:val="center"/>
        <w:outlineLvl w:val="0"/>
        <w:rPr>
          <w:rFonts w:eastAsia="Times New Roman" w:cs="Times New Roman"/>
          <w:b/>
          <w:bCs/>
          <w:color w:val="000000" w:themeColor="text1"/>
          <w:kern w:val="36"/>
          <w:szCs w:val="28"/>
        </w:rPr>
      </w:pPr>
      <w:bookmarkStart w:id="0" w:name="_GoBack"/>
      <w:bookmarkEnd w:id="0"/>
      <w:r w:rsidRPr="00213DA1">
        <w:rPr>
          <w:rFonts w:eastAsia="Times New Roman" w:cs="Times New Roman"/>
          <w:b/>
          <w:bCs/>
          <w:color w:val="000000" w:themeColor="text1"/>
          <w:kern w:val="36"/>
          <w:szCs w:val="28"/>
        </w:rPr>
        <w:t>HƯỚNG DẪN</w:t>
      </w:r>
    </w:p>
    <w:p w:rsidR="003B368B" w:rsidRPr="00213DA1" w:rsidRDefault="003B368B" w:rsidP="00741C9C">
      <w:pPr>
        <w:shd w:val="clear" w:color="auto" w:fill="FFFFFF"/>
        <w:jc w:val="center"/>
        <w:outlineLvl w:val="0"/>
        <w:rPr>
          <w:rFonts w:eastAsia="Times New Roman" w:cs="Times New Roman"/>
          <w:b/>
          <w:bCs/>
          <w:color w:val="000000" w:themeColor="text1"/>
          <w:kern w:val="36"/>
          <w:szCs w:val="28"/>
        </w:rPr>
      </w:pPr>
      <w:r w:rsidRPr="003B368B">
        <w:rPr>
          <w:rFonts w:eastAsia="Times New Roman" w:cs="Times New Roman"/>
          <w:b/>
          <w:bCs/>
          <w:color w:val="000000" w:themeColor="text1"/>
          <w:kern w:val="36"/>
          <w:szCs w:val="28"/>
        </w:rPr>
        <w:t>Tích hợp thông tin Sổ sức khỏe điện tử trên ứng dụng VNeID</w:t>
      </w:r>
    </w:p>
    <w:p w:rsidR="00741C9C" w:rsidRDefault="00213DA1" w:rsidP="00213DA1">
      <w:pPr>
        <w:shd w:val="clear" w:color="auto" w:fill="FFFFFF"/>
        <w:spacing w:before="40"/>
        <w:jc w:val="center"/>
        <w:outlineLvl w:val="0"/>
        <w:rPr>
          <w:rFonts w:ascii="Trebuchet MS" w:eastAsia="Times New Roman" w:hAnsi="Trebuchet MS" w:cs="Times New Roman"/>
          <w:bCs/>
          <w:color w:val="C81D31"/>
          <w:kern w:val="36"/>
          <w:sz w:val="22"/>
        </w:rPr>
      </w:pPr>
      <w:r w:rsidRPr="00213DA1">
        <w:rPr>
          <w:rFonts w:ascii="Trebuchet MS" w:eastAsia="Times New Roman" w:hAnsi="Trebuchet MS" w:cs="Times New Roman"/>
          <w:bCs/>
          <w:color w:val="C81D31"/>
          <w:kern w:val="36"/>
          <w:sz w:val="22"/>
        </w:rPr>
        <w:t>¯¯¯¯¯¯¯¯¯¯¯¯¯¯¯¯¯¯¯¯¯¯¯¯</w:t>
      </w:r>
    </w:p>
    <w:p w:rsidR="00213DA1" w:rsidRPr="003B368B" w:rsidRDefault="00213DA1" w:rsidP="00213DA1">
      <w:pPr>
        <w:shd w:val="clear" w:color="auto" w:fill="FFFFFF"/>
        <w:spacing w:before="40"/>
        <w:jc w:val="center"/>
        <w:outlineLvl w:val="0"/>
        <w:rPr>
          <w:rFonts w:eastAsia="Times New Roman" w:cs="Times New Roman"/>
          <w:bCs/>
          <w:color w:val="C81D31"/>
          <w:kern w:val="36"/>
          <w:sz w:val="22"/>
        </w:rPr>
      </w:pPr>
    </w:p>
    <w:p w:rsidR="003B368B" w:rsidRPr="003B368B" w:rsidRDefault="003B368B" w:rsidP="00741C9C">
      <w:pPr>
        <w:shd w:val="clear" w:color="auto" w:fill="FFFFFF"/>
        <w:spacing w:after="150"/>
        <w:ind w:firstLine="720"/>
        <w:rPr>
          <w:rFonts w:eastAsia="Times New Roman" w:cs="Times New Roman"/>
          <w:bCs/>
          <w:color w:val="000000"/>
          <w:szCs w:val="28"/>
        </w:rPr>
      </w:pPr>
      <w:r w:rsidRPr="003B368B">
        <w:rPr>
          <w:rFonts w:eastAsia="Times New Roman" w:cs="Times New Roman"/>
          <w:bCs/>
          <w:color w:val="000000"/>
          <w:szCs w:val="28"/>
        </w:rPr>
        <w:t>Người dân không cần mang theo sổ giấy khi đi khám bệnh, dễ dàng xuất trình thẻ BHYT, theo dõi lịch sử khám chữa bệnh, giúp việc chăm sóc sức khỏe cá nhân trở nên chủ động và thông minh hơn</w:t>
      </w:r>
      <w:r w:rsidR="004C15A8">
        <w:rPr>
          <w:rFonts w:eastAsia="Times New Roman" w:cs="Times New Roman"/>
          <w:bCs/>
          <w:color w:val="000000"/>
          <w:szCs w:val="28"/>
        </w:rPr>
        <w:t>.</w:t>
      </w:r>
    </w:p>
    <w:p w:rsidR="003B368B" w:rsidRPr="003B368B" w:rsidRDefault="003B368B" w:rsidP="00213DA1">
      <w:pPr>
        <w:shd w:val="clear" w:color="auto" w:fill="FFFFFF"/>
        <w:spacing w:after="165"/>
        <w:ind w:firstLine="720"/>
        <w:rPr>
          <w:rFonts w:eastAsia="Times New Roman" w:cs="Times New Roman"/>
          <w:color w:val="000000"/>
          <w:szCs w:val="28"/>
        </w:rPr>
      </w:pPr>
      <w:r w:rsidRPr="003B368B">
        <w:rPr>
          <w:rFonts w:eastAsia="Times New Roman" w:cs="Times New Roman"/>
          <w:b/>
          <w:color w:val="000000"/>
          <w:szCs w:val="28"/>
        </w:rPr>
        <w:t>Bước đầu tiên,</w:t>
      </w:r>
      <w:r w:rsidRPr="003B368B">
        <w:rPr>
          <w:rFonts w:eastAsia="Times New Roman" w:cs="Times New Roman"/>
          <w:color w:val="000000"/>
          <w:szCs w:val="28"/>
        </w:rPr>
        <w:t xml:space="preserve"> công dân cần Tích hợp thông tin Thẻ BHYT.</w:t>
      </w:r>
    </w:p>
    <w:p w:rsidR="003B368B" w:rsidRPr="003B368B" w:rsidRDefault="00741C9C" w:rsidP="00213DA1">
      <w:pPr>
        <w:shd w:val="clear" w:color="auto" w:fill="FFFFFF"/>
        <w:spacing w:after="165"/>
        <w:ind w:firstLine="720"/>
        <w:rPr>
          <w:rFonts w:eastAsia="Times New Roman" w:cs="Times New Roman"/>
          <w:color w:val="000000"/>
          <w:szCs w:val="28"/>
        </w:rPr>
      </w:pPr>
      <w:r w:rsidRPr="003B368B">
        <w:rPr>
          <w:rFonts w:eastAsia="Times New Roman" w:cs="Times New Roman"/>
          <w:b/>
          <w:noProof/>
          <w:color w:val="000000"/>
          <w:szCs w:val="28"/>
        </w:rPr>
        <w:drawing>
          <wp:anchor distT="0" distB="0" distL="114300" distR="114300" simplePos="0" relativeHeight="251658240" behindDoc="0" locked="0" layoutInCell="1" allowOverlap="1" wp14:anchorId="59419F2B" wp14:editId="45841906">
            <wp:simplePos x="0" y="0"/>
            <wp:positionH relativeFrom="margin">
              <wp:align>left</wp:align>
            </wp:positionH>
            <wp:positionV relativeFrom="paragraph">
              <wp:posOffset>512445</wp:posOffset>
            </wp:positionV>
            <wp:extent cx="5715000" cy="6758940"/>
            <wp:effectExtent l="0" t="0" r="0" b="3810"/>
            <wp:wrapTopAndBottom/>
            <wp:docPr id="1" name="Picture 1" descr="https://binhdinh.gov.vn/upload/2005340/fck/phongnv/2025_05_27_06_34_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nhdinh.gov.vn/upload/2005340/fck/phongnv/2025_05_27_06_34_2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675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b/>
          <w:color w:val="000000"/>
          <w:szCs w:val="28"/>
        </w:rPr>
        <w:t>Cách thực hiện:</w:t>
      </w:r>
      <w:r w:rsidR="003B368B" w:rsidRPr="003B368B">
        <w:rPr>
          <w:rFonts w:eastAsia="Times New Roman" w:cs="Times New Roman"/>
          <w:color w:val="000000"/>
          <w:szCs w:val="28"/>
        </w:rPr>
        <w:t xml:space="preserve"> Công dân đăng nhập tài khoản VNeID mức độ 2, tại màn hình chính, công dân chọn “Ví giấy tờ” và thực hiện theo các bước sau:</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3D491933" wp14:editId="4A5347C7">
            <wp:extent cx="5730240" cy="9014460"/>
            <wp:effectExtent l="0" t="0" r="3810" b="0"/>
            <wp:docPr id="2" name="Picture 2" descr="https://binhdinh.gov.vn/upload/2005340/fck/phongnv/2025_05_27_06_34_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nhdinh.gov.vn/upload/2005340/fck/phongnv/2025_05_27_06_34_2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9014460"/>
                    </a:xfrm>
                    <a:prstGeom prst="rect">
                      <a:avLst/>
                    </a:prstGeom>
                    <a:noFill/>
                    <a:ln>
                      <a:noFill/>
                    </a:ln>
                  </pic:spPr>
                </pic:pic>
              </a:graphicData>
            </a:graphic>
          </wp:inline>
        </w:drawing>
      </w:r>
    </w:p>
    <w:p w:rsidR="003B368B" w:rsidRPr="003B368B" w:rsidRDefault="00741C9C" w:rsidP="004D30A1">
      <w:pPr>
        <w:shd w:val="clear" w:color="auto" w:fill="FFFFFF"/>
        <w:spacing w:after="165"/>
        <w:ind w:firstLine="720"/>
        <w:rPr>
          <w:rFonts w:eastAsia="Times New Roman" w:cs="Times New Roman"/>
          <w:color w:val="000000"/>
          <w:szCs w:val="28"/>
        </w:rPr>
      </w:pPr>
      <w:r w:rsidRPr="003B368B">
        <w:rPr>
          <w:rFonts w:eastAsia="Times New Roman" w:cs="Times New Roman"/>
          <w:noProof/>
          <w:color w:val="000000"/>
          <w:szCs w:val="28"/>
        </w:rPr>
        <w:lastRenderedPageBreak/>
        <w:drawing>
          <wp:anchor distT="0" distB="0" distL="114300" distR="114300" simplePos="0" relativeHeight="251659264" behindDoc="0" locked="0" layoutInCell="1" allowOverlap="1" wp14:anchorId="2E5A46C7" wp14:editId="585A1D47">
            <wp:simplePos x="0" y="0"/>
            <wp:positionH relativeFrom="margin">
              <wp:align>right</wp:align>
            </wp:positionH>
            <wp:positionV relativeFrom="paragraph">
              <wp:posOffset>750570</wp:posOffset>
            </wp:positionV>
            <wp:extent cx="5715000" cy="7482840"/>
            <wp:effectExtent l="0" t="0" r="0" b="3810"/>
            <wp:wrapTopAndBottom/>
            <wp:docPr id="3" name="Picture 3" descr="https://binhdinh.gov.vn/upload/2005340/fck/phongnv/2025_05_27_06_34_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nhdinh.gov.vn/upload/2005340/fck/phongnv/2025_05_27_06_34_25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748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color w:val="000000"/>
          <w:szCs w:val="28"/>
        </w:rPr>
        <w:t>- Công dân chọn “Tích hợp giấy tờ” sau đó chọn “Tạo mới yêu cầu”. Tại danh mục các loại thông tin tích hợp công dân chọn “Thẻ bảo hiểm y tế” để tích hợp thẻ bảo hiểm y tế trên VNeID.</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3717C5F8" wp14:editId="691BEF1B">
            <wp:extent cx="5699760" cy="9029700"/>
            <wp:effectExtent l="0" t="0" r="0" b="0"/>
            <wp:docPr id="4" name="Picture 4" descr="https://binhdinh.gov.vn/upload/2005340/fck/phongnv/2025_05_27_06_34_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nhdinh.gov.vn/upload/2005340/fck/phongnv/2025_05_27_06_34_2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760" cy="9029700"/>
                    </a:xfrm>
                    <a:prstGeom prst="rect">
                      <a:avLst/>
                    </a:prstGeom>
                    <a:noFill/>
                    <a:ln>
                      <a:noFill/>
                    </a:ln>
                  </pic:spPr>
                </pic:pic>
              </a:graphicData>
            </a:graphic>
          </wp:inline>
        </w:drawing>
      </w:r>
    </w:p>
    <w:p w:rsidR="003B368B" w:rsidRPr="003B368B" w:rsidRDefault="003B368B" w:rsidP="004D30A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Công dân thực hiện nhập các thông tin bắt buộc, bao gồm:</w:t>
      </w:r>
    </w:p>
    <w:p w:rsidR="003B368B" w:rsidRPr="003B368B" w:rsidRDefault="003B368B" w:rsidP="004D30A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Đơn vị cấp thẻ BHYT: Công dân chọn Bảo hiểm xã hội Việt Nam hoặc Bảo hiểm xã hội Công an nhân dân.</w:t>
      </w:r>
    </w:p>
    <w:p w:rsidR="003B368B" w:rsidRPr="003B368B" w:rsidRDefault="004D30A1" w:rsidP="004D30A1">
      <w:pPr>
        <w:shd w:val="clear" w:color="auto" w:fill="FFFFFF"/>
        <w:spacing w:after="165"/>
        <w:ind w:firstLine="720"/>
        <w:rPr>
          <w:rFonts w:eastAsia="Times New Roman" w:cs="Times New Roman"/>
          <w:color w:val="000000"/>
          <w:szCs w:val="28"/>
        </w:rPr>
      </w:pPr>
      <w:r w:rsidRPr="003B368B">
        <w:rPr>
          <w:rFonts w:eastAsia="Times New Roman" w:cs="Times New Roman"/>
          <w:noProof/>
          <w:color w:val="000000"/>
          <w:szCs w:val="28"/>
        </w:rPr>
        <w:drawing>
          <wp:anchor distT="0" distB="0" distL="114300" distR="114300" simplePos="0" relativeHeight="251660288" behindDoc="0" locked="0" layoutInCell="1" allowOverlap="1" wp14:anchorId="0DDA2A87" wp14:editId="059E2655">
            <wp:simplePos x="0" y="0"/>
            <wp:positionH relativeFrom="margin">
              <wp:align>right</wp:align>
            </wp:positionH>
            <wp:positionV relativeFrom="paragraph">
              <wp:posOffset>697230</wp:posOffset>
            </wp:positionV>
            <wp:extent cx="5730240" cy="7551420"/>
            <wp:effectExtent l="0" t="0" r="3810" b="0"/>
            <wp:wrapTopAndBottom/>
            <wp:docPr id="5" name="Picture 5" descr="https://binhdinh.gov.vn/upload/2005340/fck/phongnv/2025_05_27_06_34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nhdinh.gov.vn/upload/2005340/fck/phongnv/2025_05_27_06_34_2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755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color w:val="000000"/>
          <w:szCs w:val="28"/>
        </w:rPr>
        <w:t>+ Số thẻ BHYT: bắt buộc nhập đúng 10 ký tự số hoặc 15 ký tự Sau khi nhập đầy đủ các thông tin, công dấn tích chọn ô “Tôi xác nhận các thông tin ở trên là đúng”</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33277824" wp14:editId="15BEC31B">
            <wp:extent cx="5745480" cy="8625840"/>
            <wp:effectExtent l="0" t="0" r="7620" b="3810"/>
            <wp:docPr id="6" name="Picture 6" descr="https://binhdinh.gov.vn/upload/2005340/fck/phongnv/2025_05_27_06_34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nhdinh.gov.vn/upload/2005340/fck/phongnv/2025_05_27_06_34_2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480" cy="8625840"/>
                    </a:xfrm>
                    <a:prstGeom prst="rect">
                      <a:avLst/>
                    </a:prstGeom>
                    <a:noFill/>
                    <a:ln>
                      <a:noFill/>
                    </a:ln>
                  </pic:spPr>
                </pic:pic>
              </a:graphicData>
            </a:graphic>
          </wp:inline>
        </w:drawing>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color w:val="000000"/>
          <w:szCs w:val="28"/>
        </w:rPr>
        <w:t> </w:t>
      </w:r>
    </w:p>
    <w:p w:rsidR="003B368B" w:rsidRPr="003B368B" w:rsidRDefault="00741C9C" w:rsidP="004D30A1">
      <w:pPr>
        <w:shd w:val="clear" w:color="auto" w:fill="FFFFFF"/>
        <w:spacing w:after="165"/>
        <w:ind w:firstLine="720"/>
        <w:rPr>
          <w:rFonts w:eastAsia="Times New Roman" w:cs="Times New Roman"/>
          <w:color w:val="000000"/>
          <w:szCs w:val="28"/>
        </w:rPr>
      </w:pPr>
      <w:r w:rsidRPr="003B368B">
        <w:rPr>
          <w:rFonts w:eastAsia="Times New Roman" w:cs="Times New Roman"/>
          <w:noProof/>
          <w:color w:val="000000"/>
          <w:szCs w:val="28"/>
        </w:rPr>
        <w:lastRenderedPageBreak/>
        <w:drawing>
          <wp:anchor distT="0" distB="0" distL="114300" distR="114300" simplePos="0" relativeHeight="251661312" behindDoc="0" locked="0" layoutInCell="1" allowOverlap="1" wp14:anchorId="2CAB7F76" wp14:editId="4A459946">
            <wp:simplePos x="0" y="0"/>
            <wp:positionH relativeFrom="margin">
              <wp:align>right</wp:align>
            </wp:positionH>
            <wp:positionV relativeFrom="paragraph">
              <wp:posOffset>537210</wp:posOffset>
            </wp:positionV>
            <wp:extent cx="5753100" cy="8442960"/>
            <wp:effectExtent l="0" t="0" r="0" b="0"/>
            <wp:wrapTopAndBottom/>
            <wp:docPr id="7" name="Picture 7" descr="https://binhdinh.gov.vn/upload/2005340/fck/phongnv/2025_05_27_06_34_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nhdinh.gov.vn/upload/2005340/fck/phongnv/2025_05_27_06_34_2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44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color w:val="000000"/>
          <w:szCs w:val="28"/>
        </w:rPr>
        <w:t>- Sau khi nhập đầy đủ thông tin tích hợp loại giấy tờ hợp lệ, công dân ấn “Gửi yêu cầu” Hệ thống hiển thị màn Gửi yêu cầu thành công</w:t>
      </w:r>
    </w:p>
    <w:p w:rsidR="003B368B" w:rsidRPr="003B368B" w:rsidRDefault="003B368B" w:rsidP="003B368B">
      <w:pPr>
        <w:shd w:val="clear" w:color="auto" w:fill="FFFFFF"/>
        <w:spacing w:after="165"/>
        <w:rPr>
          <w:rFonts w:eastAsia="Times New Roman" w:cs="Times New Roman"/>
          <w:color w:val="000000"/>
          <w:szCs w:val="28"/>
        </w:rPr>
      </w:pP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Ấn nút “Tích hợp thêm thông tin khác” sẽ hiển thị giao diện Thêm mới thông tin tích hợp</w:t>
      </w:r>
      <w:r w:rsidR="004C15A8">
        <w:rPr>
          <w:rFonts w:eastAsia="Times New Roman" w:cs="Times New Roman"/>
          <w:color w:val="000000"/>
          <w:szCs w:val="28"/>
        </w:rPr>
        <w:t>.</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Ấn nút “Lịch sử” sẽ chuyển sang màn hình Xem lịch sử tích hợp thông tin</w:t>
      </w:r>
      <w:r w:rsidR="004C15A8">
        <w:rPr>
          <w:rFonts w:eastAsia="Times New Roman" w:cs="Times New Roman"/>
          <w:color w:val="000000"/>
          <w:szCs w:val="28"/>
        </w:rPr>
        <w:t>.</w:t>
      </w:r>
    </w:p>
    <w:p w:rsidR="003B368B" w:rsidRPr="003B368B" w:rsidRDefault="003B368B" w:rsidP="004C15A8">
      <w:pPr>
        <w:shd w:val="clear" w:color="auto" w:fill="FFFFFF"/>
        <w:spacing w:after="165"/>
        <w:ind w:firstLine="720"/>
        <w:rPr>
          <w:rFonts w:eastAsia="Times New Roman" w:cs="Times New Roman"/>
          <w:b/>
          <w:i/>
          <w:color w:val="000000"/>
          <w:szCs w:val="28"/>
        </w:rPr>
      </w:pPr>
      <w:r w:rsidRPr="003B368B">
        <w:rPr>
          <w:rFonts w:eastAsia="Times New Roman" w:cs="Times New Roman"/>
          <w:b/>
          <w:i/>
          <w:color w:val="000000"/>
          <w:szCs w:val="28"/>
        </w:rPr>
        <w:t>Lưu ý:</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Nhập Số thẻ BHYT:</w:t>
      </w:r>
    </w:p>
    <w:p w:rsidR="003B368B" w:rsidRPr="003B368B" w:rsidRDefault="004C15A8" w:rsidP="004C15A8">
      <w:pPr>
        <w:shd w:val="clear" w:color="auto" w:fill="FFFFFF"/>
        <w:spacing w:after="165"/>
        <w:ind w:firstLine="720"/>
        <w:rPr>
          <w:rFonts w:eastAsia="Times New Roman" w:cs="Times New Roman"/>
          <w:color w:val="000000"/>
          <w:szCs w:val="28"/>
        </w:rPr>
      </w:pPr>
      <w:r>
        <w:rPr>
          <w:rFonts w:eastAsia="Times New Roman" w:cs="Times New Roman"/>
          <w:color w:val="000000"/>
          <w:szCs w:val="28"/>
        </w:rPr>
        <w:t xml:space="preserve">- </w:t>
      </w:r>
      <w:r w:rsidR="003B368B" w:rsidRPr="003B368B">
        <w:rPr>
          <w:rFonts w:eastAsia="Times New Roman" w:cs="Times New Roman"/>
          <w:color w:val="000000"/>
          <w:szCs w:val="28"/>
        </w:rPr>
        <w:t>Bắt buộc 2 ký tự đầu thuộc một trong các ký tự: {DN; HX; CH; NN; TK; HC; XK; HT; TB; NO; CT; XB; TN; CS; QN; CA; CY; XN; MS; CC; CK; CB; KC; HD; TE; BT; HN; DT; DK; XD; TS; TC; TQ; TA; TY; HG; LS; PV; CN; HS; SV; GB; GD}</w:t>
      </w:r>
    </w:p>
    <w:p w:rsidR="003B368B" w:rsidRPr="003B368B" w:rsidRDefault="004C15A8" w:rsidP="004C15A8">
      <w:pPr>
        <w:shd w:val="clear" w:color="auto" w:fill="FFFFFF"/>
        <w:spacing w:after="165"/>
        <w:ind w:firstLine="720"/>
        <w:rPr>
          <w:rFonts w:eastAsia="Times New Roman" w:cs="Times New Roman"/>
          <w:color w:val="000000"/>
          <w:szCs w:val="28"/>
        </w:rPr>
      </w:pPr>
      <w:r>
        <w:rPr>
          <w:rFonts w:eastAsia="Times New Roman" w:cs="Times New Roman"/>
          <w:color w:val="000000"/>
          <w:szCs w:val="28"/>
        </w:rPr>
        <w:t xml:space="preserve">- </w:t>
      </w:r>
      <w:r w:rsidR="003B368B" w:rsidRPr="003B368B">
        <w:rPr>
          <w:rFonts w:eastAsia="Times New Roman" w:cs="Times New Roman"/>
          <w:color w:val="000000"/>
          <w:szCs w:val="28"/>
        </w:rPr>
        <w:t>Ký tự thứ 3 bắt buộc là một ký tự số từ 1 đến 5</w:t>
      </w:r>
    </w:p>
    <w:p w:rsidR="003B368B" w:rsidRPr="003B368B" w:rsidRDefault="004C15A8" w:rsidP="004C15A8">
      <w:pPr>
        <w:shd w:val="clear" w:color="auto" w:fill="FFFFFF"/>
        <w:spacing w:after="165"/>
        <w:ind w:firstLine="720"/>
        <w:rPr>
          <w:rFonts w:eastAsia="Times New Roman" w:cs="Times New Roman"/>
          <w:color w:val="000000"/>
          <w:szCs w:val="28"/>
        </w:rPr>
      </w:pPr>
      <w:r>
        <w:rPr>
          <w:rFonts w:eastAsia="Times New Roman" w:cs="Times New Roman"/>
          <w:color w:val="000000"/>
          <w:szCs w:val="28"/>
        </w:rPr>
        <w:t xml:space="preserve">- </w:t>
      </w:r>
      <w:r w:rsidR="003B368B" w:rsidRPr="003B368B">
        <w:rPr>
          <w:rFonts w:eastAsia="Times New Roman" w:cs="Times New Roman"/>
          <w:color w:val="000000"/>
          <w:szCs w:val="28"/>
        </w:rPr>
        <w:t>Ký tự thứ 4 và thứ 5 sẽ phụ thuộc vào Đơn vị cấp thẻ BHYT đã chọn</w:t>
      </w:r>
    </w:p>
    <w:tbl>
      <w:tblPr>
        <w:tblW w:w="9042" w:type="dxa"/>
        <w:tblCellMar>
          <w:top w:w="15" w:type="dxa"/>
          <w:left w:w="15" w:type="dxa"/>
          <w:bottom w:w="15" w:type="dxa"/>
          <w:right w:w="15" w:type="dxa"/>
        </w:tblCellMar>
        <w:tblLook w:val="04A0" w:firstRow="1" w:lastRow="0" w:firstColumn="1" w:lastColumn="0" w:noHBand="0" w:noVBand="1"/>
      </w:tblPr>
      <w:tblGrid>
        <w:gridCol w:w="858"/>
        <w:gridCol w:w="4600"/>
        <w:gridCol w:w="3584"/>
      </w:tblGrid>
      <w:tr w:rsidR="003B368B" w:rsidRPr="003B368B" w:rsidTr="004C15A8">
        <w:trPr>
          <w:trHeight w:val="352"/>
        </w:trPr>
        <w:tc>
          <w:tcPr>
            <w:tcW w:w="85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b/>
                <w:szCs w:val="28"/>
              </w:rPr>
            </w:pPr>
            <w:r w:rsidRPr="003B368B">
              <w:rPr>
                <w:rFonts w:eastAsia="Times New Roman" w:cs="Times New Roman"/>
                <w:b/>
                <w:szCs w:val="28"/>
              </w:rPr>
              <w:t>STT</w:t>
            </w:r>
          </w:p>
        </w:tc>
        <w:tc>
          <w:tcPr>
            <w:tcW w:w="4600" w:type="dxa"/>
            <w:tcBorders>
              <w:top w:val="single" w:sz="6" w:space="0" w:color="000000"/>
              <w:left w:val="nil"/>
              <w:bottom w:val="single" w:sz="6" w:space="0" w:color="000000"/>
              <w:right w:val="single" w:sz="6" w:space="0" w:color="000000"/>
            </w:tcBorders>
            <w:shd w:val="clear" w:color="auto" w:fill="DEEAF6" w:themeFill="accent1" w:themeFillTint="33"/>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b/>
                <w:szCs w:val="28"/>
              </w:rPr>
            </w:pPr>
            <w:r w:rsidRPr="003B368B">
              <w:rPr>
                <w:rFonts w:eastAsia="Times New Roman" w:cs="Times New Roman"/>
                <w:b/>
                <w:szCs w:val="28"/>
              </w:rPr>
              <w:t>Đơn vị cấp</w:t>
            </w:r>
          </w:p>
        </w:tc>
        <w:tc>
          <w:tcPr>
            <w:tcW w:w="3584" w:type="dxa"/>
            <w:tcBorders>
              <w:top w:val="single" w:sz="6" w:space="0" w:color="000000"/>
              <w:left w:val="nil"/>
              <w:bottom w:val="single" w:sz="6" w:space="0" w:color="000000"/>
              <w:right w:val="single" w:sz="6" w:space="0" w:color="000000"/>
            </w:tcBorders>
            <w:shd w:val="clear" w:color="auto" w:fill="DEEAF6" w:themeFill="accent1" w:themeFillTint="33"/>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b/>
                <w:szCs w:val="28"/>
              </w:rPr>
            </w:pPr>
            <w:r w:rsidRPr="003B368B">
              <w:rPr>
                <w:rFonts w:eastAsia="Times New Roman" w:cs="Times New Roman"/>
                <w:b/>
                <w:szCs w:val="28"/>
              </w:rPr>
              <w:t>Ký tự thứ 4 và 5</w:t>
            </w:r>
          </w:p>
        </w:tc>
      </w:tr>
      <w:tr w:rsidR="003B368B" w:rsidRPr="003B368B" w:rsidTr="004C15A8">
        <w:trPr>
          <w:trHeight w:val="352"/>
        </w:trPr>
        <w:tc>
          <w:tcPr>
            <w:tcW w:w="858" w:type="dxa"/>
            <w:tcBorders>
              <w:top w:val="nil"/>
              <w:left w:val="single" w:sz="6" w:space="0" w:color="000000"/>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center"/>
              <w:rPr>
                <w:rFonts w:eastAsia="Times New Roman" w:cs="Times New Roman"/>
                <w:szCs w:val="28"/>
              </w:rPr>
            </w:pPr>
            <w:r w:rsidRPr="003B368B">
              <w:rPr>
                <w:rFonts w:eastAsia="Times New Roman" w:cs="Times New Roman"/>
                <w:szCs w:val="28"/>
              </w:rPr>
              <w:t>1</w:t>
            </w:r>
          </w:p>
        </w:tc>
        <w:tc>
          <w:tcPr>
            <w:tcW w:w="4600"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Bảo hiểm xã hội Việt Nam</w:t>
            </w:r>
          </w:p>
        </w:tc>
        <w:tc>
          <w:tcPr>
            <w:tcW w:w="3584"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Từ 01 tới 99 (Khác 97, 98)</w:t>
            </w:r>
          </w:p>
        </w:tc>
      </w:tr>
      <w:tr w:rsidR="003B368B" w:rsidRPr="003B368B" w:rsidTr="004C15A8">
        <w:trPr>
          <w:trHeight w:val="352"/>
        </w:trPr>
        <w:tc>
          <w:tcPr>
            <w:tcW w:w="858" w:type="dxa"/>
            <w:tcBorders>
              <w:top w:val="nil"/>
              <w:left w:val="single" w:sz="6" w:space="0" w:color="000000"/>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center"/>
              <w:rPr>
                <w:rFonts w:eastAsia="Times New Roman" w:cs="Times New Roman"/>
                <w:szCs w:val="28"/>
              </w:rPr>
            </w:pPr>
            <w:r w:rsidRPr="003B368B">
              <w:rPr>
                <w:rFonts w:eastAsia="Times New Roman" w:cs="Times New Roman"/>
                <w:szCs w:val="28"/>
              </w:rPr>
              <w:t>2</w:t>
            </w:r>
          </w:p>
        </w:tc>
        <w:tc>
          <w:tcPr>
            <w:tcW w:w="4600"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Bảo hiểm xã hội Công an nhân dân</w:t>
            </w:r>
          </w:p>
        </w:tc>
        <w:tc>
          <w:tcPr>
            <w:tcW w:w="3584"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98</w:t>
            </w:r>
          </w:p>
        </w:tc>
      </w:tr>
      <w:tr w:rsidR="003B368B" w:rsidRPr="003B368B" w:rsidTr="004C15A8">
        <w:trPr>
          <w:trHeight w:val="352"/>
        </w:trPr>
        <w:tc>
          <w:tcPr>
            <w:tcW w:w="858" w:type="dxa"/>
            <w:tcBorders>
              <w:top w:val="nil"/>
              <w:left w:val="single" w:sz="6" w:space="0" w:color="000000"/>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center"/>
              <w:rPr>
                <w:rFonts w:eastAsia="Times New Roman" w:cs="Times New Roman"/>
                <w:szCs w:val="28"/>
              </w:rPr>
            </w:pPr>
            <w:r w:rsidRPr="003B368B">
              <w:rPr>
                <w:rFonts w:eastAsia="Times New Roman" w:cs="Times New Roman"/>
                <w:szCs w:val="28"/>
              </w:rPr>
              <w:t>3</w:t>
            </w:r>
          </w:p>
        </w:tc>
        <w:tc>
          <w:tcPr>
            <w:tcW w:w="4600"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Bảo hiểm xã hội Bộ Quốc phòng</w:t>
            </w:r>
          </w:p>
        </w:tc>
        <w:tc>
          <w:tcPr>
            <w:tcW w:w="3584" w:type="dxa"/>
            <w:tcBorders>
              <w:top w:val="nil"/>
              <w:left w:val="nil"/>
              <w:bottom w:val="single" w:sz="6" w:space="0" w:color="000000"/>
              <w:right w:val="single" w:sz="6" w:space="0" w:color="000000"/>
            </w:tcBorders>
            <w:noWrap/>
            <w:tcMar>
              <w:top w:w="0" w:type="dxa"/>
              <w:left w:w="105" w:type="dxa"/>
              <w:bottom w:w="0" w:type="dxa"/>
              <w:right w:w="105" w:type="dxa"/>
            </w:tcMar>
            <w:vAlign w:val="center"/>
            <w:hideMark/>
          </w:tcPr>
          <w:p w:rsidR="003B368B" w:rsidRPr="003B368B" w:rsidRDefault="003B368B" w:rsidP="004C15A8">
            <w:pPr>
              <w:spacing w:after="165"/>
              <w:jc w:val="left"/>
              <w:rPr>
                <w:rFonts w:eastAsia="Times New Roman" w:cs="Times New Roman"/>
                <w:szCs w:val="28"/>
              </w:rPr>
            </w:pPr>
            <w:r w:rsidRPr="003B368B">
              <w:rPr>
                <w:rFonts w:eastAsia="Times New Roman" w:cs="Times New Roman"/>
                <w:szCs w:val="28"/>
              </w:rPr>
              <w:t>97</w:t>
            </w:r>
          </w:p>
        </w:tc>
      </w:tr>
    </w:tbl>
    <w:p w:rsidR="003B368B" w:rsidRPr="003B368B" w:rsidRDefault="003B368B" w:rsidP="004C15A8">
      <w:pPr>
        <w:shd w:val="clear" w:color="auto" w:fill="FFFFFF"/>
        <w:rPr>
          <w:rFonts w:eastAsia="Times New Roman" w:cs="Times New Roman"/>
          <w:color w:val="000000"/>
          <w:szCs w:val="28"/>
        </w:rPr>
      </w:pPr>
      <w:r w:rsidRPr="003B368B">
        <w:rPr>
          <w:rFonts w:eastAsia="Times New Roman" w:cs="Times New Roman"/>
          <w:color w:val="000000"/>
          <w:szCs w:val="28"/>
        </w:rPr>
        <w:t> </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Công dân chỉ được phép gửi tối đa 3 yêu cầu tích hợp thông tin thẻ BHYT trong ngày, trường hợp gửi quá số lần quy định sẽ hiển thị thông báo: “Bạn đã gửi yêu cầu tích hợp thông tin quá số lần quy định. Vui lòng thử lại vào ngày mai”</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Gửi yêu cầu tích hợp không thành công khi đã tồn tại hồ sơ được phê duyệt đạt hoặc trùng 10 ký tự cuối của Số thẻ BHYT yêu cầu tích hợp BHYT đang xử lý khác.</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b/>
          <w:color w:val="000000"/>
          <w:szCs w:val="28"/>
        </w:rPr>
        <w:t>Bước thứ 2,</w:t>
      </w:r>
      <w:r w:rsidRPr="003B368B">
        <w:rPr>
          <w:rFonts w:eastAsia="Times New Roman" w:cs="Times New Roman"/>
          <w:color w:val="000000"/>
          <w:szCs w:val="28"/>
        </w:rPr>
        <w:t xml:space="preserve"> tích hợp và xem thông tin Sổ sức khoẻ điện tử</w:t>
      </w:r>
    </w:p>
    <w:p w:rsidR="003B368B" w:rsidRPr="003B368B" w:rsidRDefault="003B368B" w:rsidP="004C15A8">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Công dân truy cập chức năng Sổ sức khoẻ điện tử Từ trang chủ tài khoản mức 2 thực hiện chọn nhóm chức năng “Hồ sơ sức khoẻ”, sau đó chọn chức năng “Sổ sức khoẻ điện tử”</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7BF8A2C6" wp14:editId="5769050B">
            <wp:extent cx="5760720" cy="8877300"/>
            <wp:effectExtent l="0" t="0" r="0" b="0"/>
            <wp:docPr id="8" name="Picture 8" descr="https://binhdinh.gov.vn/upload/2005340/fck/phongnv/2025_05_27_06_34_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nhdinh.gov.vn/upload/2005340/fck/phongnv/2025_05_27_06_34_25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8877300"/>
                    </a:xfrm>
                    <a:prstGeom prst="rect">
                      <a:avLst/>
                    </a:prstGeom>
                    <a:noFill/>
                    <a:ln>
                      <a:noFill/>
                    </a:ln>
                  </pic:spPr>
                </pic:pic>
              </a:graphicData>
            </a:graphic>
          </wp:inline>
        </w:drawing>
      </w:r>
      <w:r w:rsidRPr="003B368B">
        <w:rPr>
          <w:rFonts w:eastAsia="Times New Roman" w:cs="Times New Roman"/>
          <w:noProof/>
          <w:color w:val="000000"/>
          <w:szCs w:val="28"/>
        </w:rPr>
        <w:lastRenderedPageBreak/>
        <w:drawing>
          <wp:inline distT="0" distB="0" distL="0" distR="0" wp14:anchorId="0C8970C8" wp14:editId="4292250A">
            <wp:extent cx="5753100" cy="9022080"/>
            <wp:effectExtent l="0" t="0" r="0" b="7620"/>
            <wp:docPr id="9" name="Picture 9" descr="https://binhdinh.gov.vn/upload/2005340/fck/phongnv/2025_05_27_06_34_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nhdinh.gov.vn/upload/2005340/fck/phongnv/2025_05_27_06_34_2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9022080"/>
                    </a:xfrm>
                    <a:prstGeom prst="rect">
                      <a:avLst/>
                    </a:prstGeom>
                    <a:noFill/>
                    <a:ln>
                      <a:noFill/>
                    </a:ln>
                  </pic:spPr>
                </pic:pic>
              </a:graphicData>
            </a:graphic>
          </wp:inline>
        </w:drawing>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color w:val="000000"/>
          <w:szCs w:val="28"/>
        </w:rPr>
        <w:lastRenderedPageBreak/>
        <w:t> </w:t>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Xác thực passcode: Sau khi ấn chọn chức năng Sổ sức khoẻ điện tử </w:t>
      </w:r>
      <w:r w:rsidRPr="003B368B">
        <w:rPr>
          <w:rFonts w:eastAsia="Times New Roman" w:cs="Times New Roman"/>
          <w:color w:val="000000"/>
          <w:szCs w:val="28"/>
          <w:lang w:val="vi-VN"/>
        </w:rPr>
        <w:t>à</w:t>
      </w:r>
      <w:r w:rsidRPr="003B368B">
        <w:rPr>
          <w:rFonts w:eastAsia="Times New Roman" w:cs="Times New Roman"/>
          <w:color w:val="000000"/>
          <w:szCs w:val="28"/>
        </w:rPr>
        <w:t> Hệ thống hiển thị màn Nhập passcode. Sau khi xác thực passcode thành công, hệ thống hiển thị màn Sổ sức khoẻ điện tử.</w:t>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Ấn nút  “Cập nhật dữ liệu” để cập nhật thông tin mới nhất</w:t>
      </w:r>
    </w:p>
    <w:p w:rsidR="003B368B" w:rsidRPr="003B368B" w:rsidRDefault="00741C9C" w:rsidP="006F2DB1">
      <w:pPr>
        <w:shd w:val="clear" w:color="auto" w:fill="FFFFFF"/>
        <w:spacing w:after="165"/>
        <w:ind w:firstLine="720"/>
        <w:rPr>
          <w:rFonts w:eastAsia="Times New Roman" w:cs="Times New Roman"/>
          <w:color w:val="000000"/>
          <w:szCs w:val="28"/>
        </w:rPr>
      </w:pPr>
      <w:r w:rsidRPr="003B368B">
        <w:rPr>
          <w:rFonts w:eastAsia="Times New Roman" w:cs="Times New Roman"/>
          <w:noProof/>
          <w:color w:val="000000"/>
          <w:szCs w:val="28"/>
        </w:rPr>
        <w:drawing>
          <wp:anchor distT="0" distB="0" distL="114300" distR="114300" simplePos="0" relativeHeight="251662336" behindDoc="0" locked="0" layoutInCell="1" allowOverlap="1" wp14:anchorId="4F0C0AF7" wp14:editId="1C0D76A8">
            <wp:simplePos x="0" y="0"/>
            <wp:positionH relativeFrom="page">
              <wp:posOffset>1196340</wp:posOffset>
            </wp:positionH>
            <wp:positionV relativeFrom="paragraph">
              <wp:posOffset>534035</wp:posOffset>
            </wp:positionV>
            <wp:extent cx="5554980" cy="7322820"/>
            <wp:effectExtent l="0" t="0" r="7620" b="0"/>
            <wp:wrapTopAndBottom/>
            <wp:docPr id="10" name="Picture 10" descr="https://binhdinh.gov.vn/upload/2005340/fck/phongnv/2025_05_27_06_34_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nhdinh.gov.vn/upload/2005340/fck/phongnv/2025_05_27_06_34_25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4980" cy="732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color w:val="000000"/>
          <w:szCs w:val="28"/>
        </w:rPr>
        <w:t>+ Ấn nút chức năng tìm kiếm, chọn năm cần tìm kiếm: Hệ thống sẽ hiển thị lịch sử khám chữa bệnh của năm đó.</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2ED5D479" wp14:editId="38B68EDA">
            <wp:extent cx="5745480" cy="11430000"/>
            <wp:effectExtent l="0" t="0" r="7620" b="0"/>
            <wp:docPr id="11" name="Picture 11" descr="https://binhdinh.gov.vn/upload/2005340/fck/phongnv/2025_05_27_06_34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nhdinh.gov.vn/upload/2005340/fck/phongnv/2025_05_27_06_34_25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11430000"/>
                    </a:xfrm>
                    <a:prstGeom prst="rect">
                      <a:avLst/>
                    </a:prstGeom>
                    <a:noFill/>
                    <a:ln>
                      <a:noFill/>
                    </a:ln>
                  </pic:spPr>
                </pic:pic>
              </a:graphicData>
            </a:graphic>
          </wp:inline>
        </w:drawing>
      </w:r>
    </w:p>
    <w:p w:rsidR="003B368B" w:rsidRPr="003B368B" w:rsidRDefault="00741C9C" w:rsidP="006F2DB1">
      <w:pPr>
        <w:shd w:val="clear" w:color="auto" w:fill="FFFFFF"/>
        <w:spacing w:after="165"/>
        <w:ind w:firstLine="720"/>
        <w:rPr>
          <w:rFonts w:eastAsia="Times New Roman" w:cs="Times New Roman"/>
          <w:color w:val="000000"/>
          <w:szCs w:val="28"/>
        </w:rPr>
      </w:pPr>
      <w:r w:rsidRPr="003B368B">
        <w:rPr>
          <w:rFonts w:eastAsia="Times New Roman" w:cs="Times New Roman"/>
          <w:noProof/>
          <w:color w:val="000000"/>
          <w:szCs w:val="28"/>
        </w:rPr>
        <w:lastRenderedPageBreak/>
        <w:drawing>
          <wp:anchor distT="0" distB="0" distL="114300" distR="114300" simplePos="0" relativeHeight="251663360" behindDoc="0" locked="0" layoutInCell="1" allowOverlap="1" wp14:anchorId="3DBADBF6" wp14:editId="44952F5A">
            <wp:simplePos x="0" y="0"/>
            <wp:positionH relativeFrom="page">
              <wp:posOffset>1089660</wp:posOffset>
            </wp:positionH>
            <wp:positionV relativeFrom="paragraph">
              <wp:posOffset>842010</wp:posOffset>
            </wp:positionV>
            <wp:extent cx="5715000" cy="7322820"/>
            <wp:effectExtent l="0" t="0" r="0" b="0"/>
            <wp:wrapTopAndBottom/>
            <wp:docPr id="12" name="Picture 12" descr="https://binhdinh.gov.vn/upload/2005340/fck/phongnv/2025_05_27_06_34_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nhdinh.gov.vn/upload/2005340/fck/phongnv/2025_05_27_06_34_25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732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68B" w:rsidRPr="003B368B">
        <w:rPr>
          <w:rFonts w:eastAsia="Times New Roman" w:cs="Times New Roman"/>
          <w:color w:val="000000"/>
          <w:szCs w:val="28"/>
        </w:rPr>
        <w:t>- Chọn và xem chi tiết lịch sử khám chữa bệnh Công dân thực hiện nhấn chọn vào một lần khám chữa bệnh trong danh sách lịch sử khám chữa bệnh: Hệ thống hiển thị màn hình chi tiết thông tin khám chữa bệnh</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lastRenderedPageBreak/>
        <w:drawing>
          <wp:inline distT="0" distB="0" distL="0" distR="0" wp14:anchorId="5C5B5AB2" wp14:editId="1B465A25">
            <wp:extent cx="5707380" cy="8999220"/>
            <wp:effectExtent l="0" t="0" r="7620" b="0"/>
            <wp:docPr id="13" name="Picture 13" descr="https://binhdinh.gov.vn/upload/2005340/fck/phongnv/2025_05_27_06_34_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nhdinh.gov.vn/upload/2005340/fck/phongnv/2025_05_27_06_34_25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380" cy="8999220"/>
                    </a:xfrm>
                    <a:prstGeom prst="rect">
                      <a:avLst/>
                    </a:prstGeom>
                    <a:noFill/>
                    <a:ln>
                      <a:noFill/>
                    </a:ln>
                  </pic:spPr>
                </pic:pic>
              </a:graphicData>
            </a:graphic>
          </wp:inline>
        </w:drawing>
      </w:r>
      <w:r w:rsidRPr="003B368B">
        <w:rPr>
          <w:rFonts w:eastAsia="Times New Roman" w:cs="Times New Roman"/>
          <w:noProof/>
          <w:color w:val="000000"/>
          <w:szCs w:val="28"/>
        </w:rPr>
        <w:lastRenderedPageBreak/>
        <w:drawing>
          <wp:inline distT="0" distB="0" distL="0" distR="0" wp14:anchorId="37B34CE2" wp14:editId="1EB0ABB8">
            <wp:extent cx="5722620" cy="9235440"/>
            <wp:effectExtent l="0" t="0" r="0" b="3810"/>
            <wp:docPr id="14" name="Picture 14" descr="https://binhdinh.gov.vn/upload/2005340/fck/phongnv/2025_05_27_06_34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inhdinh.gov.vn/upload/2005340/fck/phongnv/2025_05_27_06_34_25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2620" cy="9235440"/>
                    </a:xfrm>
                    <a:prstGeom prst="rect">
                      <a:avLst/>
                    </a:prstGeom>
                    <a:noFill/>
                    <a:ln>
                      <a:noFill/>
                    </a:ln>
                  </pic:spPr>
                </pic:pic>
              </a:graphicData>
            </a:graphic>
          </wp:inline>
        </w:drawing>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Xem chi tiết Thông tin đợt khám chữa bệnh, công dân nhấn vào “Thông tin đợt khám, chữa bệnh”</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drawing>
          <wp:inline distT="0" distB="0" distL="0" distR="0" wp14:anchorId="74995B5B" wp14:editId="5724CEB6">
            <wp:extent cx="5722620" cy="8458200"/>
            <wp:effectExtent l="0" t="0" r="0" b="0"/>
            <wp:docPr id="15" name="Picture 15" descr="https://binhdinh.gov.vn/upload/2005340/fck/phongnv/2025_05_27_06_34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nhdinh.gov.vn/upload/2005340/fck/phongnv/2025_05_27_06_34_25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8458200"/>
                    </a:xfrm>
                    <a:prstGeom prst="rect">
                      <a:avLst/>
                    </a:prstGeom>
                    <a:noFill/>
                    <a:ln>
                      <a:noFill/>
                    </a:ln>
                  </pic:spPr>
                </pic:pic>
              </a:graphicData>
            </a:graphic>
          </wp:inline>
        </w:drawing>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Xem thông tin “Chuẩn đoán xác định khi ra viện”</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drawing>
          <wp:inline distT="0" distB="0" distL="0" distR="0" wp14:anchorId="3A52A96C" wp14:editId="4B83037A">
            <wp:extent cx="5745480" cy="8732520"/>
            <wp:effectExtent l="0" t="0" r="7620" b="0"/>
            <wp:docPr id="16" name="Picture 16" descr="https://binhdinh.gov.vn/upload/2005340/fck/phongnv/2025_05_27_06_34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inhdinh.gov.vn/upload/2005340/fck/phongnv/2025_05_27_06_34_25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8732520"/>
                    </a:xfrm>
                    <a:prstGeom prst="rect">
                      <a:avLst/>
                    </a:prstGeom>
                    <a:noFill/>
                    <a:ln>
                      <a:noFill/>
                    </a:ln>
                  </pic:spPr>
                </pic:pic>
              </a:graphicData>
            </a:graphic>
          </wp:inline>
        </w:drawing>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Xem thông tin Kết quả cận lâm sàng, chỉ số theo dõi có giá trị</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drawing>
          <wp:inline distT="0" distB="0" distL="0" distR="0" wp14:anchorId="103A555A" wp14:editId="5FB7BED4">
            <wp:extent cx="5745480" cy="8816340"/>
            <wp:effectExtent l="0" t="0" r="7620" b="3810"/>
            <wp:docPr id="17" name="Picture 17" descr="https://binhdinh.gov.vn/upload/2005340/fck/phongnv/2025_05_27_06_34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inhdinh.gov.vn/upload/2005340/fck/phongnv/2025_05_27_06_34_25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80" cy="8816340"/>
                    </a:xfrm>
                    <a:prstGeom prst="rect">
                      <a:avLst/>
                    </a:prstGeom>
                    <a:noFill/>
                    <a:ln>
                      <a:noFill/>
                    </a:ln>
                  </pic:spPr>
                </pic:pic>
              </a:graphicData>
            </a:graphic>
          </wp:inline>
        </w:drawing>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color w:val="000000"/>
          <w:szCs w:val="28"/>
        </w:rPr>
        <w:lastRenderedPageBreak/>
        <w:t> </w:t>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t>- Xem thông tin “Thuốc đã điều trị, đơn đã kê”</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drawing>
          <wp:inline distT="0" distB="0" distL="0" distR="0" wp14:anchorId="28E90B41" wp14:editId="4070C506">
            <wp:extent cx="5730240" cy="8595360"/>
            <wp:effectExtent l="0" t="0" r="3810" b="0"/>
            <wp:docPr id="18" name="Picture 18" descr="https://binhdinh.gov.vn/upload/2005340/fck/phongnv/2025_05_27_06_34_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inhdinh.gov.vn/upload/2005340/fck/phongnv/2025_05_27_06_34_25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8595360"/>
                    </a:xfrm>
                    <a:prstGeom prst="rect">
                      <a:avLst/>
                    </a:prstGeom>
                    <a:noFill/>
                    <a:ln>
                      <a:noFill/>
                    </a:ln>
                  </pic:spPr>
                </pic:pic>
              </a:graphicData>
            </a:graphic>
          </wp:inline>
        </w:drawing>
      </w:r>
    </w:p>
    <w:p w:rsidR="003B368B" w:rsidRPr="003B368B" w:rsidRDefault="003B368B" w:rsidP="006F2DB1">
      <w:pPr>
        <w:shd w:val="clear" w:color="auto" w:fill="FFFFFF"/>
        <w:spacing w:after="165"/>
        <w:ind w:firstLine="720"/>
        <w:rPr>
          <w:rFonts w:eastAsia="Times New Roman" w:cs="Times New Roman"/>
          <w:color w:val="000000"/>
          <w:szCs w:val="28"/>
        </w:rPr>
      </w:pPr>
      <w:r w:rsidRPr="003B368B">
        <w:rPr>
          <w:rFonts w:eastAsia="Times New Roman" w:cs="Times New Roman"/>
          <w:color w:val="000000"/>
          <w:szCs w:val="28"/>
        </w:rPr>
        <w:lastRenderedPageBreak/>
        <w:t>- Xem thông tin Tóm tắt hồ sơ bệnh án, tình trạng người bệnh</w:t>
      </w:r>
    </w:p>
    <w:p w:rsidR="003B368B" w:rsidRPr="003B368B" w:rsidRDefault="003B368B" w:rsidP="003B368B">
      <w:pPr>
        <w:shd w:val="clear" w:color="auto" w:fill="FFFFFF"/>
        <w:spacing w:after="165"/>
        <w:rPr>
          <w:rFonts w:eastAsia="Times New Roman" w:cs="Times New Roman"/>
          <w:color w:val="000000"/>
          <w:szCs w:val="28"/>
        </w:rPr>
      </w:pPr>
      <w:r w:rsidRPr="003B368B">
        <w:rPr>
          <w:rFonts w:eastAsia="Times New Roman" w:cs="Times New Roman"/>
          <w:noProof/>
          <w:color w:val="000000"/>
          <w:szCs w:val="28"/>
        </w:rPr>
        <w:drawing>
          <wp:inline distT="0" distB="0" distL="0" distR="0" wp14:anchorId="0F6180E0" wp14:editId="55F72752">
            <wp:extent cx="5722620" cy="8252460"/>
            <wp:effectExtent l="0" t="0" r="0" b="0"/>
            <wp:docPr id="19" name="Picture 19" descr="https://binhdinh.gov.vn/upload/2005340/fck/phongnv/2025_05_27_06_34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nhdinh.gov.vn/upload/2005340/fck/phongnv/2025_05_27_06_34_25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8252460"/>
                    </a:xfrm>
                    <a:prstGeom prst="rect">
                      <a:avLst/>
                    </a:prstGeom>
                    <a:noFill/>
                    <a:ln>
                      <a:noFill/>
                    </a:ln>
                  </pic:spPr>
                </pic:pic>
              </a:graphicData>
            </a:graphic>
          </wp:inline>
        </w:drawing>
      </w:r>
    </w:p>
    <w:p w:rsidR="00A43100" w:rsidRDefault="00A43100">
      <w:pPr>
        <w:rPr>
          <w:rFonts w:cs="Times New Roman"/>
          <w:szCs w:val="28"/>
        </w:rPr>
      </w:pPr>
    </w:p>
    <w:p w:rsidR="00727506" w:rsidRDefault="00727506" w:rsidP="00727506">
      <w:pPr>
        <w:ind w:firstLine="720"/>
        <w:rPr>
          <w:rFonts w:cs="Times New Roman"/>
          <w:i/>
          <w:szCs w:val="28"/>
        </w:rPr>
      </w:pPr>
    </w:p>
    <w:sectPr w:rsidR="00727506" w:rsidSect="00A8099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5E57"/>
    <w:multiLevelType w:val="multilevel"/>
    <w:tmpl w:val="0716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87112E"/>
    <w:multiLevelType w:val="multilevel"/>
    <w:tmpl w:val="86500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2B309D"/>
    <w:multiLevelType w:val="multilevel"/>
    <w:tmpl w:val="4484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11E"/>
    <w:rsid w:val="000102A2"/>
    <w:rsid w:val="0007411E"/>
    <w:rsid w:val="000850BC"/>
    <w:rsid w:val="00094747"/>
    <w:rsid w:val="000E219A"/>
    <w:rsid w:val="000F1EE3"/>
    <w:rsid w:val="00172E11"/>
    <w:rsid w:val="001D2E9C"/>
    <w:rsid w:val="00212DE9"/>
    <w:rsid w:val="00213DA1"/>
    <w:rsid w:val="00243EB1"/>
    <w:rsid w:val="002A31AB"/>
    <w:rsid w:val="002F2C3A"/>
    <w:rsid w:val="003932DF"/>
    <w:rsid w:val="003B368B"/>
    <w:rsid w:val="003E1651"/>
    <w:rsid w:val="004202C8"/>
    <w:rsid w:val="0045092C"/>
    <w:rsid w:val="00463D5E"/>
    <w:rsid w:val="004809DD"/>
    <w:rsid w:val="004C15A8"/>
    <w:rsid w:val="004C1E33"/>
    <w:rsid w:val="004D30A1"/>
    <w:rsid w:val="00547F10"/>
    <w:rsid w:val="005A5F27"/>
    <w:rsid w:val="005A74C9"/>
    <w:rsid w:val="005D0B37"/>
    <w:rsid w:val="005F4420"/>
    <w:rsid w:val="0063479D"/>
    <w:rsid w:val="006A059F"/>
    <w:rsid w:val="006B7C7B"/>
    <w:rsid w:val="006D501C"/>
    <w:rsid w:val="006E3B10"/>
    <w:rsid w:val="006F2DB1"/>
    <w:rsid w:val="00727506"/>
    <w:rsid w:val="00734A5B"/>
    <w:rsid w:val="00741C9C"/>
    <w:rsid w:val="0075342D"/>
    <w:rsid w:val="007662A5"/>
    <w:rsid w:val="00786594"/>
    <w:rsid w:val="007C0345"/>
    <w:rsid w:val="007D3BFC"/>
    <w:rsid w:val="007E0656"/>
    <w:rsid w:val="007F5E7E"/>
    <w:rsid w:val="008649C3"/>
    <w:rsid w:val="008A134E"/>
    <w:rsid w:val="008A49EB"/>
    <w:rsid w:val="008B6177"/>
    <w:rsid w:val="008D658A"/>
    <w:rsid w:val="00921552"/>
    <w:rsid w:val="009507EA"/>
    <w:rsid w:val="009807DF"/>
    <w:rsid w:val="00986FB9"/>
    <w:rsid w:val="00A31BF5"/>
    <w:rsid w:val="00A43100"/>
    <w:rsid w:val="00A80991"/>
    <w:rsid w:val="00B11079"/>
    <w:rsid w:val="00B33A4E"/>
    <w:rsid w:val="00B341D2"/>
    <w:rsid w:val="00B659DD"/>
    <w:rsid w:val="00B87B2A"/>
    <w:rsid w:val="00B90498"/>
    <w:rsid w:val="00BC7889"/>
    <w:rsid w:val="00C74822"/>
    <w:rsid w:val="00C75E9A"/>
    <w:rsid w:val="00D128F3"/>
    <w:rsid w:val="00D85117"/>
    <w:rsid w:val="00DA395C"/>
    <w:rsid w:val="00DE724E"/>
    <w:rsid w:val="00DF5306"/>
    <w:rsid w:val="00E06AC5"/>
    <w:rsid w:val="00E2795D"/>
    <w:rsid w:val="00E36A79"/>
    <w:rsid w:val="00E5173A"/>
    <w:rsid w:val="00F4351D"/>
    <w:rsid w:val="00FC4D98"/>
    <w:rsid w:val="00FD36C4"/>
    <w:rsid w:val="00FD3E01"/>
    <w:rsid w:val="00FD6426"/>
    <w:rsid w:val="00FE213F"/>
    <w:rsid w:val="00FE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04E79"/>
  <w15:chartTrackingRefBased/>
  <w15:docId w15:val="{31D95C96-4655-46C6-92ED-1FB75C7B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100"/>
    <w:pPr>
      <w:spacing w:before="0"/>
      <w:ind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3100"/>
    <w:pPr>
      <w:spacing w:before="0"/>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3100"/>
    <w:pPr>
      <w:spacing w:before="100" w:beforeAutospacing="1" w:after="100" w:afterAutospacing="1"/>
      <w:jc w:val="left"/>
    </w:pPr>
    <w:rPr>
      <w:rFonts w:eastAsia="Times New Roman" w:cs="Times New Roman"/>
      <w:sz w:val="24"/>
      <w:szCs w:val="24"/>
    </w:rPr>
  </w:style>
  <w:style w:type="paragraph" w:styleId="ListParagraph">
    <w:name w:val="List Paragraph"/>
    <w:basedOn w:val="Normal"/>
    <w:uiPriority w:val="34"/>
    <w:qFormat/>
    <w:rsid w:val="004C15A8"/>
    <w:pPr>
      <w:ind w:left="720"/>
      <w:contextualSpacing/>
    </w:pPr>
  </w:style>
  <w:style w:type="character" w:customStyle="1" w:styleId="whitespace-normal">
    <w:name w:val="whitespace-normal"/>
    <w:basedOn w:val="DefaultParagraphFont"/>
    <w:rsid w:val="00B65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754">
      <w:bodyDiv w:val="1"/>
      <w:marLeft w:val="0"/>
      <w:marRight w:val="0"/>
      <w:marTop w:val="0"/>
      <w:marBottom w:val="0"/>
      <w:divBdr>
        <w:top w:val="none" w:sz="0" w:space="0" w:color="auto"/>
        <w:left w:val="none" w:sz="0" w:space="0" w:color="auto"/>
        <w:bottom w:val="none" w:sz="0" w:space="0" w:color="auto"/>
        <w:right w:val="none" w:sz="0" w:space="0" w:color="auto"/>
      </w:divBdr>
      <w:divsChild>
        <w:div w:id="1822847771">
          <w:marLeft w:val="0"/>
          <w:marRight w:val="0"/>
          <w:marTop w:val="0"/>
          <w:marBottom w:val="0"/>
          <w:divBdr>
            <w:top w:val="none" w:sz="0" w:space="0" w:color="auto"/>
            <w:left w:val="none" w:sz="0" w:space="0" w:color="auto"/>
            <w:bottom w:val="none" w:sz="0" w:space="0" w:color="auto"/>
            <w:right w:val="none" w:sz="0" w:space="0" w:color="auto"/>
          </w:divBdr>
        </w:div>
        <w:div w:id="1900095007">
          <w:marLeft w:val="0"/>
          <w:marRight w:val="0"/>
          <w:marTop w:val="0"/>
          <w:marBottom w:val="0"/>
          <w:divBdr>
            <w:top w:val="none" w:sz="0" w:space="0" w:color="auto"/>
            <w:left w:val="none" w:sz="0" w:space="0" w:color="auto"/>
            <w:bottom w:val="none" w:sz="0" w:space="0" w:color="auto"/>
            <w:right w:val="none" w:sz="0" w:space="0" w:color="auto"/>
          </w:divBdr>
        </w:div>
      </w:divsChild>
    </w:div>
    <w:div w:id="261450406">
      <w:bodyDiv w:val="1"/>
      <w:marLeft w:val="0"/>
      <w:marRight w:val="0"/>
      <w:marTop w:val="0"/>
      <w:marBottom w:val="0"/>
      <w:divBdr>
        <w:top w:val="none" w:sz="0" w:space="0" w:color="auto"/>
        <w:left w:val="none" w:sz="0" w:space="0" w:color="auto"/>
        <w:bottom w:val="none" w:sz="0" w:space="0" w:color="auto"/>
        <w:right w:val="none" w:sz="0" w:space="0" w:color="auto"/>
      </w:divBdr>
    </w:div>
    <w:div w:id="669673093">
      <w:bodyDiv w:val="1"/>
      <w:marLeft w:val="0"/>
      <w:marRight w:val="0"/>
      <w:marTop w:val="0"/>
      <w:marBottom w:val="0"/>
      <w:divBdr>
        <w:top w:val="none" w:sz="0" w:space="0" w:color="auto"/>
        <w:left w:val="none" w:sz="0" w:space="0" w:color="auto"/>
        <w:bottom w:val="none" w:sz="0" w:space="0" w:color="auto"/>
        <w:right w:val="none" w:sz="0" w:space="0" w:color="auto"/>
      </w:divBdr>
    </w:div>
    <w:div w:id="173855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79913-C138-4531-B55C-14412EC1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500</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2026-03-18T03:43:00Z</dcterms:created>
  <dcterms:modified xsi:type="dcterms:W3CDTF">2026-03-18T03:44:00Z</dcterms:modified>
</cp:coreProperties>
</file>